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Pr="00CB1C23" w:rsidRDefault="00777CFD" w:rsidP="00A67D35">
      <w:pPr>
        <w:jc w:val="center"/>
        <w:rPr>
          <w:rFonts w:ascii="Times New Roman" w:hAnsi="Times New Roman" w:cs="Times New Roman"/>
          <w:sz w:val="24"/>
          <w:szCs w:val="24"/>
        </w:rPr>
      </w:pPr>
      <w:r w:rsidRPr="00CB1C23">
        <w:rPr>
          <w:rFonts w:ascii="Times New Roman" w:hAnsi="Times New Roman" w:cs="Times New Roman"/>
          <w:noProof/>
          <w:sz w:val="24"/>
          <w:szCs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Pr="00CB1C23" w:rsidRDefault="006F37D2" w:rsidP="006F37D2">
      <w:pPr>
        <w:rPr>
          <w:rFonts w:ascii="Times New Roman" w:hAnsi="Times New Roman" w:cs="Times New Roman"/>
          <w:sz w:val="24"/>
          <w:szCs w:val="24"/>
        </w:rPr>
      </w:pPr>
    </w:p>
    <w:p w:rsidR="00A67D35" w:rsidRPr="00CB1C23" w:rsidRDefault="00B6692A" w:rsidP="006F37D2">
      <w:pPr>
        <w:jc w:val="center"/>
        <w:rPr>
          <w:rFonts w:ascii="Times New Roman" w:hAnsi="Times New Roman" w:cs="Times New Roman"/>
          <w:sz w:val="24"/>
          <w:szCs w:val="24"/>
          <w:u w:val="single"/>
        </w:rPr>
      </w:pPr>
      <w:r w:rsidRPr="00CB1C23">
        <w:rPr>
          <w:rFonts w:ascii="Times New Roman" w:hAnsi="Times New Roman" w:cs="Times New Roman"/>
          <w:sz w:val="24"/>
          <w:szCs w:val="24"/>
          <w:u w:val="single"/>
        </w:rPr>
        <w:t xml:space="preserve">CORPORATE </w:t>
      </w:r>
      <w:r w:rsidR="004C7E74" w:rsidRPr="00CB1C23">
        <w:rPr>
          <w:rFonts w:ascii="Times New Roman" w:hAnsi="Times New Roman" w:cs="Times New Roman"/>
          <w:sz w:val="24"/>
          <w:szCs w:val="24"/>
          <w:u w:val="single"/>
        </w:rPr>
        <w:t>AFFIDAVIT</w:t>
      </w:r>
    </w:p>
    <w:p w:rsidR="006F37D2" w:rsidRPr="00CB1C23" w:rsidRDefault="006F37D2" w:rsidP="006F37D2">
      <w:pPr>
        <w:jc w:val="center"/>
        <w:rPr>
          <w:rFonts w:ascii="Times New Roman" w:hAnsi="Times New Roman" w:cs="Times New Roman"/>
          <w:sz w:val="24"/>
          <w:szCs w:val="24"/>
          <w:u w:val="single"/>
        </w:rPr>
      </w:pP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No.: ______________________</w:t>
      </w:r>
    </w:p>
    <w:p w:rsidR="00A67D35" w:rsidRPr="00CB1C23" w:rsidRDefault="00A67D35" w:rsidP="00A67D35">
      <w:pPr>
        <w:rPr>
          <w:rFonts w:ascii="Times New Roman" w:hAnsi="Times New Roman" w:cs="Times New Roman"/>
          <w:sz w:val="24"/>
          <w:szCs w:val="24"/>
        </w:rPr>
      </w:pPr>
      <w:r w:rsidRPr="00CB1C23">
        <w:rPr>
          <w:rFonts w:ascii="Times New Roman" w:hAnsi="Times New Roman" w:cs="Times New Roman"/>
          <w:sz w:val="24"/>
          <w:szCs w:val="24"/>
        </w:rPr>
        <w:t>Title Agent: ______________________</w:t>
      </w:r>
    </w:p>
    <w:p w:rsidR="00B85A96" w:rsidRPr="00CB1C23" w:rsidRDefault="00B85A96" w:rsidP="00A67D35">
      <w:pPr>
        <w:rPr>
          <w:rFonts w:ascii="Times New Roman" w:hAnsi="Times New Roman" w:cs="Times New Roman"/>
          <w:sz w:val="24"/>
          <w:szCs w:val="24"/>
        </w:rPr>
      </w:pPr>
      <w:r w:rsidRPr="00CB1C23">
        <w:rPr>
          <w:rFonts w:ascii="Times New Roman" w:hAnsi="Times New Roman" w:cs="Times New Roman"/>
          <w:sz w:val="24"/>
          <w:szCs w:val="24"/>
        </w:rPr>
        <w:t>Premises: ________________________</w:t>
      </w:r>
    </w:p>
    <w:p w:rsidR="00A67D35" w:rsidRPr="00CB1C23" w:rsidRDefault="00A67D35" w:rsidP="00A67D35">
      <w:pPr>
        <w:rPr>
          <w:rFonts w:ascii="Times New Roman" w:hAnsi="Times New Roman" w:cs="Times New Roman"/>
          <w:sz w:val="24"/>
          <w:szCs w:val="24"/>
        </w:rPr>
      </w:pP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CB1C23">
        <w:rPr>
          <w:rFonts w:ascii="Times New Roman" w:hAnsi="Times New Roman" w:cs="Times New Roman"/>
          <w:sz w:val="24"/>
          <w:szCs w:val="24"/>
        </w:rPr>
        <w:t xml:space="preserve">State of New York   </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ab/>
      </w:r>
      <w:r w:rsidRPr="00CB1C23">
        <w:rPr>
          <w:rFonts w:ascii="Times New Roman" w:hAnsi="Times New Roman" w:cs="Times New Roman"/>
          <w:sz w:val="24"/>
          <w:szCs w:val="24"/>
        </w:rPr>
        <w:tab/>
      </w:r>
      <w:r w:rsidRPr="00CB1C23">
        <w:rPr>
          <w:rFonts w:ascii="Times New Roman" w:hAnsi="Times New Roman" w:cs="Times New Roman"/>
          <w:sz w:val="24"/>
          <w:szCs w:val="24"/>
        </w:rPr>
        <w:tab/>
        <w:t xml:space="preserve">    </w:t>
      </w:r>
      <w:proofErr w:type="spellStart"/>
      <w:proofErr w:type="gramStart"/>
      <w:r w:rsidRPr="00CB1C23">
        <w:rPr>
          <w:rFonts w:ascii="Times New Roman" w:hAnsi="Times New Roman" w:cs="Times New Roman"/>
          <w:sz w:val="24"/>
          <w:szCs w:val="24"/>
        </w:rPr>
        <w:t>ss</w:t>
      </w:r>
      <w:proofErr w:type="spellEnd"/>
      <w:proofErr w:type="gramEnd"/>
      <w:r w:rsidRPr="00CB1C23">
        <w:rPr>
          <w:rFonts w:ascii="Times New Roman" w:hAnsi="Times New Roman" w:cs="Times New Roman"/>
          <w:sz w:val="24"/>
          <w:szCs w:val="24"/>
        </w:rPr>
        <w:t>:</w:t>
      </w:r>
    </w:p>
    <w:p w:rsidR="00A67D35" w:rsidRPr="00CB1C23" w:rsidRDefault="00A67D35" w:rsidP="00A67D35">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County of ________</w:t>
      </w:r>
    </w:p>
    <w:p w:rsidR="00A67D35" w:rsidRPr="00CB1C23" w:rsidRDefault="00A67D35" w:rsidP="00A67D35">
      <w:pPr>
        <w:spacing w:line="240" w:lineRule="auto"/>
        <w:contextualSpacing/>
        <w:rPr>
          <w:rFonts w:ascii="Times New Roman" w:hAnsi="Times New Roman" w:cs="Times New Roman"/>
          <w:sz w:val="24"/>
          <w:szCs w:val="24"/>
        </w:rPr>
      </w:pPr>
    </w:p>
    <w:p w:rsidR="00EA7484" w:rsidRPr="00CB1C23" w:rsidRDefault="00EA7484" w:rsidP="00A67D35">
      <w:pPr>
        <w:spacing w:line="240" w:lineRule="auto"/>
        <w:contextualSpacing/>
        <w:rPr>
          <w:rFonts w:ascii="Times New Roman" w:hAnsi="Times New Roman" w:cs="Times New Roman"/>
          <w:sz w:val="24"/>
          <w:szCs w:val="24"/>
        </w:rPr>
      </w:pPr>
    </w:p>
    <w:p w:rsidR="006F37D2" w:rsidRPr="00CB1C23" w:rsidRDefault="006F37D2" w:rsidP="00A67D35">
      <w:pPr>
        <w:spacing w:line="240" w:lineRule="auto"/>
        <w:contextualSpacing/>
        <w:rPr>
          <w:rFonts w:ascii="Times New Roman" w:hAnsi="Times New Roman" w:cs="Times New Roman"/>
          <w:sz w:val="24"/>
          <w:szCs w:val="24"/>
        </w:rPr>
      </w:pPr>
    </w:p>
    <w:p w:rsidR="00ED3A5C" w:rsidRPr="00CB1C23" w:rsidRDefault="00ED3A5C" w:rsidP="00ED3A5C">
      <w:pPr>
        <w:spacing w:line="240" w:lineRule="auto"/>
        <w:contextualSpacing/>
        <w:rPr>
          <w:rFonts w:ascii="Times New Roman" w:hAnsi="Times New Roman" w:cs="Times New Roman"/>
          <w:sz w:val="24"/>
          <w:szCs w:val="24"/>
        </w:rPr>
      </w:pPr>
      <w:r w:rsidRPr="00CB1C23">
        <w:rPr>
          <w:rFonts w:ascii="Times New Roman" w:hAnsi="Times New Roman" w:cs="Times New Roman"/>
          <w:sz w:val="24"/>
          <w:szCs w:val="24"/>
        </w:rPr>
        <w:t>I, __________________________being duly sworn, depose and say:</w:t>
      </w:r>
    </w:p>
    <w:p w:rsidR="00ED3A5C" w:rsidRPr="00CB1C23" w:rsidRDefault="00ED3A5C" w:rsidP="00ED3A5C">
      <w:pPr>
        <w:spacing w:line="240" w:lineRule="auto"/>
        <w:contextualSpacing/>
        <w:rPr>
          <w:rFonts w:ascii="Times New Roman" w:hAnsi="Times New Roman" w:cs="Times New Roman"/>
          <w:sz w:val="24"/>
          <w:szCs w:val="24"/>
        </w:rPr>
      </w:pPr>
    </w:p>
    <w:p w:rsidR="00ED3A5C" w:rsidRPr="00CB1C23" w:rsidRDefault="00ED3A5C" w:rsidP="00ED3A5C">
      <w:pPr>
        <w:pStyle w:val="ListParagraph"/>
        <w:numPr>
          <w:ilvl w:val="0"/>
          <w:numId w:val="1"/>
        </w:numPr>
        <w:spacing w:line="240" w:lineRule="auto"/>
        <w:rPr>
          <w:rFonts w:ascii="Times New Roman" w:hAnsi="Times New Roman" w:cs="Times New Roman"/>
          <w:sz w:val="24"/>
          <w:szCs w:val="24"/>
        </w:rPr>
      </w:pPr>
      <w:r w:rsidRPr="00CB1C23">
        <w:rPr>
          <w:rFonts w:ascii="Times New Roman" w:hAnsi="Times New Roman" w:cs="Times New Roman"/>
          <w:sz w:val="24"/>
          <w:szCs w:val="24"/>
        </w:rPr>
        <w:t>I am the ______________________________________ (Title) of _____________________________________________ (Company).</w:t>
      </w:r>
    </w:p>
    <w:p w:rsidR="00CB1C23" w:rsidRPr="00CB1C23" w:rsidRDefault="00CB1C23" w:rsidP="00CB1C23">
      <w:pPr>
        <w:pStyle w:val="ListParagraph"/>
        <w:spacing w:line="240" w:lineRule="auto"/>
        <w:rPr>
          <w:rFonts w:ascii="Times New Roman" w:hAnsi="Times New Roman" w:cs="Times New Roman"/>
          <w:sz w:val="24"/>
          <w:szCs w:val="24"/>
        </w:rPr>
      </w:pPr>
    </w:p>
    <w:p w:rsidR="00CB1C23" w:rsidRPr="00CB1C23" w:rsidRDefault="00CB1C23" w:rsidP="00ED3A5C">
      <w:pPr>
        <w:pStyle w:val="ListParagraph"/>
        <w:numPr>
          <w:ilvl w:val="0"/>
          <w:numId w:val="1"/>
        </w:numPr>
        <w:spacing w:line="240" w:lineRule="auto"/>
        <w:rPr>
          <w:rFonts w:ascii="Times New Roman" w:hAnsi="Times New Roman" w:cs="Times New Roman"/>
          <w:sz w:val="24"/>
          <w:szCs w:val="24"/>
        </w:rPr>
      </w:pPr>
      <w:r w:rsidRPr="00CB1C23">
        <w:rPr>
          <w:rFonts w:ascii="Times New Roman" w:hAnsi="Times New Roman" w:cs="Times New Roman"/>
          <w:sz w:val="24"/>
          <w:szCs w:val="24"/>
        </w:rPr>
        <w:t>The Company is duly formed and in good standing in the State of New York or ________________________ and is authorized to do business in New York State.</w:t>
      </w:r>
    </w:p>
    <w:p w:rsidR="00CB1C23" w:rsidRPr="00CB1C23" w:rsidRDefault="00CB1C23" w:rsidP="00CB1C23">
      <w:pPr>
        <w:pStyle w:val="ListParagraph"/>
        <w:rPr>
          <w:rFonts w:ascii="Times New Roman" w:hAnsi="Times New Roman" w:cs="Times New Roman"/>
          <w:sz w:val="24"/>
          <w:szCs w:val="24"/>
        </w:rPr>
      </w:pPr>
    </w:p>
    <w:p w:rsidR="00CB1C23" w:rsidRPr="00B870AE" w:rsidRDefault="00752E95" w:rsidP="00ED3A5C">
      <w:pPr>
        <w:pStyle w:val="ListParagraph"/>
        <w:numPr>
          <w:ilvl w:val="0"/>
          <w:numId w:val="1"/>
        </w:numPr>
        <w:spacing w:line="240" w:lineRule="auto"/>
        <w:rPr>
          <w:rFonts w:ascii="Times New Roman" w:hAnsi="Times New Roman" w:cs="Times New Roman"/>
          <w:sz w:val="32"/>
          <w:szCs w:val="24"/>
        </w:rPr>
      </w:pPr>
      <w:r w:rsidRPr="00752E95">
        <w:rPr>
          <w:rFonts w:ascii="Times New Roman" w:hAnsi="Times New Roman" w:cs="Times New Roman"/>
          <w:sz w:val="24"/>
          <w:szCs w:val="20"/>
        </w:rPr>
        <w:t xml:space="preserve">There are no mortgages, judgments, tax warrants, tax liens, parking violations or environmental control board liens against the </w:t>
      </w:r>
      <w:r>
        <w:rPr>
          <w:rFonts w:ascii="Times New Roman" w:hAnsi="Times New Roman" w:cs="Times New Roman"/>
          <w:sz w:val="24"/>
          <w:szCs w:val="20"/>
        </w:rPr>
        <w:t>Company</w:t>
      </w:r>
      <w:r w:rsidRPr="00752E95">
        <w:rPr>
          <w:rFonts w:ascii="Times New Roman" w:hAnsi="Times New Roman" w:cs="Times New Roman"/>
          <w:sz w:val="24"/>
          <w:szCs w:val="20"/>
        </w:rPr>
        <w:t xml:space="preserve"> </w:t>
      </w:r>
      <w:r>
        <w:rPr>
          <w:rFonts w:ascii="Times New Roman" w:hAnsi="Times New Roman" w:cs="Times New Roman"/>
          <w:sz w:val="24"/>
          <w:szCs w:val="20"/>
        </w:rPr>
        <w:t>other than those items set forth in the title report.</w:t>
      </w:r>
    </w:p>
    <w:p w:rsidR="005B73E2" w:rsidRDefault="00B870AE" w:rsidP="005B73E2">
      <w:pPr>
        <w:numPr>
          <w:ilvl w:val="0"/>
          <w:numId w:val="1"/>
        </w:numPr>
        <w:autoSpaceDE w:val="0"/>
        <w:autoSpaceDN w:val="0"/>
        <w:spacing w:after="0" w:line="240" w:lineRule="auto"/>
        <w:rPr>
          <w:rFonts w:ascii="Times New Roman" w:hAnsi="Times New Roman" w:cs="Times New Roman"/>
          <w:sz w:val="24"/>
          <w:szCs w:val="20"/>
        </w:rPr>
      </w:pPr>
      <w:r w:rsidRPr="00B870AE">
        <w:rPr>
          <w:rFonts w:ascii="Times New Roman" w:hAnsi="Times New Roman" w:cs="Times New Roman"/>
          <w:sz w:val="24"/>
          <w:szCs w:val="20"/>
        </w:rPr>
        <w:t>All real estate</w:t>
      </w:r>
      <w:r>
        <w:rPr>
          <w:rFonts w:ascii="Times New Roman" w:hAnsi="Times New Roman" w:cs="Times New Roman"/>
          <w:sz w:val="24"/>
          <w:szCs w:val="20"/>
        </w:rPr>
        <w:t xml:space="preserve"> taxes, maintenance charges, common charges, homeowners association dues</w:t>
      </w:r>
      <w:r w:rsidRPr="00B870AE">
        <w:rPr>
          <w:rFonts w:ascii="Times New Roman" w:hAnsi="Times New Roman" w:cs="Times New Roman"/>
          <w:sz w:val="24"/>
          <w:szCs w:val="20"/>
        </w:rPr>
        <w:t xml:space="preserve"> and sewer charges</w:t>
      </w:r>
      <w:r>
        <w:rPr>
          <w:rFonts w:ascii="Times New Roman" w:hAnsi="Times New Roman" w:cs="Times New Roman"/>
          <w:sz w:val="24"/>
          <w:szCs w:val="20"/>
        </w:rPr>
        <w:t xml:space="preserve"> affecting the Premises, other than any items set forth in the title report</w:t>
      </w:r>
      <w:r w:rsidRPr="00B870AE">
        <w:rPr>
          <w:rFonts w:ascii="Times New Roman" w:hAnsi="Times New Roman" w:cs="Times New Roman"/>
          <w:sz w:val="24"/>
          <w:szCs w:val="20"/>
        </w:rPr>
        <w:t xml:space="preserve"> have been paid i</w:t>
      </w:r>
      <w:r>
        <w:rPr>
          <w:rFonts w:ascii="Times New Roman" w:hAnsi="Times New Roman" w:cs="Times New Roman"/>
          <w:sz w:val="24"/>
          <w:szCs w:val="20"/>
        </w:rPr>
        <w:t>n full through the date hereof.</w:t>
      </w:r>
    </w:p>
    <w:p w:rsidR="005B73E2" w:rsidRDefault="005B73E2" w:rsidP="005B73E2">
      <w:pPr>
        <w:autoSpaceDE w:val="0"/>
        <w:autoSpaceDN w:val="0"/>
        <w:spacing w:after="0" w:line="240" w:lineRule="auto"/>
        <w:ind w:left="720"/>
        <w:rPr>
          <w:rFonts w:ascii="Times New Roman" w:hAnsi="Times New Roman" w:cs="Times New Roman"/>
          <w:sz w:val="24"/>
          <w:szCs w:val="20"/>
        </w:rPr>
      </w:pPr>
    </w:p>
    <w:p w:rsidR="00E37B17" w:rsidRDefault="005B73E2" w:rsidP="00E37B17">
      <w:pPr>
        <w:numPr>
          <w:ilvl w:val="0"/>
          <w:numId w:val="1"/>
        </w:num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There </w:t>
      </w:r>
      <w:r w:rsidR="00E37B17">
        <w:rPr>
          <w:rFonts w:ascii="Times New Roman" w:hAnsi="Times New Roman" w:cs="Times New Roman"/>
          <w:sz w:val="24"/>
          <w:szCs w:val="20"/>
        </w:rPr>
        <w:t>is/</w:t>
      </w:r>
      <w:r>
        <w:rPr>
          <w:rFonts w:ascii="Times New Roman" w:hAnsi="Times New Roman" w:cs="Times New Roman"/>
          <w:sz w:val="24"/>
          <w:szCs w:val="20"/>
        </w:rPr>
        <w:t>are no tenant</w:t>
      </w:r>
      <w:r w:rsidR="00E37B17">
        <w:rPr>
          <w:rFonts w:ascii="Times New Roman" w:hAnsi="Times New Roman" w:cs="Times New Roman"/>
          <w:sz w:val="24"/>
          <w:szCs w:val="20"/>
        </w:rPr>
        <w:t>(</w:t>
      </w:r>
      <w:r>
        <w:rPr>
          <w:rFonts w:ascii="Times New Roman" w:hAnsi="Times New Roman" w:cs="Times New Roman"/>
          <w:sz w:val="24"/>
          <w:szCs w:val="20"/>
        </w:rPr>
        <w:t>s</w:t>
      </w:r>
      <w:r w:rsidR="00E37B17">
        <w:rPr>
          <w:rFonts w:ascii="Times New Roman" w:hAnsi="Times New Roman" w:cs="Times New Roman"/>
          <w:sz w:val="24"/>
          <w:szCs w:val="20"/>
        </w:rPr>
        <w:t>)</w:t>
      </w:r>
      <w:r>
        <w:rPr>
          <w:rFonts w:ascii="Times New Roman" w:hAnsi="Times New Roman" w:cs="Times New Roman"/>
          <w:sz w:val="24"/>
          <w:szCs w:val="20"/>
        </w:rPr>
        <w:t xml:space="preserve"> in possession of the premises, except as follows:</w:t>
      </w:r>
    </w:p>
    <w:p w:rsidR="00A04662" w:rsidRDefault="00A04662" w:rsidP="00A04662">
      <w:pPr>
        <w:pStyle w:val="ListParagraph"/>
        <w:rPr>
          <w:rFonts w:ascii="Times New Roman" w:hAnsi="Times New Roman" w:cs="Times New Roman"/>
          <w:sz w:val="24"/>
          <w:szCs w:val="20"/>
        </w:rPr>
      </w:pPr>
    </w:p>
    <w:p w:rsidR="00A04662" w:rsidRDefault="00A04662" w:rsidP="00A04662">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A04662" w:rsidRDefault="00A04662" w:rsidP="00A04662">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A04662" w:rsidRDefault="00A04662" w:rsidP="00A04662">
      <w:pPr>
        <w:autoSpaceDE w:val="0"/>
        <w:autoSpaceDN w:val="0"/>
        <w:spacing w:after="0" w:line="240" w:lineRule="auto"/>
        <w:ind w:left="720"/>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w:t>
      </w:r>
    </w:p>
    <w:p w:rsidR="00A04662" w:rsidRDefault="00A04662" w:rsidP="00A04662">
      <w:pPr>
        <w:pStyle w:val="ListParagraph"/>
        <w:rPr>
          <w:rFonts w:ascii="Times New Roman" w:hAnsi="Times New Roman" w:cs="Times New Roman"/>
          <w:sz w:val="24"/>
          <w:szCs w:val="20"/>
        </w:rPr>
      </w:pPr>
    </w:p>
    <w:p w:rsidR="00E37B17" w:rsidRPr="00A04662" w:rsidRDefault="00E37B17" w:rsidP="00A04662">
      <w:pPr>
        <w:pStyle w:val="ListParagraph"/>
        <w:numPr>
          <w:ilvl w:val="0"/>
          <w:numId w:val="1"/>
        </w:numPr>
        <w:autoSpaceDE w:val="0"/>
        <w:autoSpaceDN w:val="0"/>
        <w:spacing w:after="0" w:line="240" w:lineRule="auto"/>
        <w:rPr>
          <w:rFonts w:ascii="Times New Roman" w:hAnsi="Times New Roman" w:cs="Times New Roman"/>
          <w:sz w:val="24"/>
          <w:szCs w:val="24"/>
        </w:rPr>
      </w:pPr>
      <w:r w:rsidRPr="00A04662">
        <w:rPr>
          <w:rFonts w:ascii="Times New Roman" w:hAnsi="Times New Roman" w:cs="Times New Roman"/>
          <w:sz w:val="24"/>
          <w:szCs w:val="24"/>
        </w:rPr>
        <w:lastRenderedPageBreak/>
        <w:t>Said tenant(s), if any, in possession are under an unrecorded lease which contains a standard subordination clause fully and unconditionally subordinating said lease to all existing and fu</w:t>
      </w:r>
      <w:r w:rsidR="00BC089A" w:rsidRPr="00A04662">
        <w:rPr>
          <w:rFonts w:ascii="Times New Roman" w:hAnsi="Times New Roman" w:cs="Times New Roman"/>
          <w:sz w:val="24"/>
          <w:szCs w:val="24"/>
        </w:rPr>
        <w:t xml:space="preserve">ture mortgages and </w:t>
      </w:r>
      <w:r w:rsidRPr="00A04662">
        <w:rPr>
          <w:rFonts w:ascii="Times New Roman" w:hAnsi="Times New Roman" w:cs="Times New Roman"/>
          <w:sz w:val="24"/>
          <w:szCs w:val="24"/>
        </w:rPr>
        <w:t xml:space="preserve">there are no options to purchase and no rights of first refusal to purchase all or any portion </w:t>
      </w:r>
      <w:r w:rsidR="006E2EDE" w:rsidRPr="00A04662">
        <w:rPr>
          <w:rFonts w:ascii="Times New Roman" w:hAnsi="Times New Roman" w:cs="Times New Roman"/>
          <w:sz w:val="24"/>
          <w:szCs w:val="24"/>
        </w:rPr>
        <w:t>thereof</w:t>
      </w:r>
      <w:r w:rsidR="009462D1">
        <w:rPr>
          <w:rFonts w:ascii="Times New Roman" w:hAnsi="Times New Roman" w:cs="Times New Roman"/>
          <w:sz w:val="24"/>
          <w:szCs w:val="24"/>
        </w:rPr>
        <w:t>.</w:t>
      </w:r>
      <w:bookmarkStart w:id="0" w:name="_GoBack"/>
      <w:bookmarkEnd w:id="0"/>
    </w:p>
    <w:p w:rsidR="00E37B17" w:rsidRDefault="00E37B17" w:rsidP="00E37B17">
      <w:pPr>
        <w:ind w:left="360"/>
        <w:rPr>
          <w:sz w:val="20"/>
          <w:szCs w:val="20"/>
        </w:rPr>
      </w:pPr>
    </w:p>
    <w:p w:rsidR="00ED776D" w:rsidRDefault="00ED776D" w:rsidP="00ED776D">
      <w:pPr>
        <w:numPr>
          <w:ilvl w:val="0"/>
          <w:numId w:val="1"/>
        </w:numPr>
        <w:autoSpaceDE w:val="0"/>
        <w:autoSpaceDN w:val="0"/>
        <w:spacing w:after="0" w:line="240" w:lineRule="auto"/>
        <w:rPr>
          <w:rFonts w:ascii="Times New Roman" w:hAnsi="Times New Roman" w:cs="Times New Roman"/>
          <w:sz w:val="24"/>
          <w:szCs w:val="24"/>
        </w:rPr>
      </w:pPr>
      <w:r w:rsidRPr="00ED776D">
        <w:rPr>
          <w:rFonts w:ascii="Times New Roman" w:hAnsi="Times New Roman" w:cs="Times New Roman"/>
          <w:sz w:val="24"/>
          <w:szCs w:val="24"/>
        </w:rPr>
        <w:t xml:space="preserve">That within the past one hundred eighty (180) days, </w:t>
      </w:r>
      <w:r>
        <w:rPr>
          <w:rFonts w:ascii="Times New Roman" w:hAnsi="Times New Roman" w:cs="Times New Roman"/>
          <w:sz w:val="24"/>
          <w:szCs w:val="24"/>
        </w:rPr>
        <w:t>Company</w:t>
      </w:r>
      <w:r w:rsidRPr="00ED776D">
        <w:rPr>
          <w:rFonts w:ascii="Times New Roman" w:hAnsi="Times New Roman" w:cs="Times New Roman"/>
          <w:sz w:val="24"/>
          <w:szCs w:val="24"/>
        </w:rPr>
        <w:t xml:space="preserve"> has not ordered, contracted for, authorized or received notice of any works of improvement to the Premises, or materials for such works, which could give rise to a mechanic’s lien against the Premises.</w:t>
      </w:r>
    </w:p>
    <w:p w:rsidR="00EE040B" w:rsidRPr="00ED776D" w:rsidRDefault="00EE040B" w:rsidP="00EE040B">
      <w:pPr>
        <w:autoSpaceDE w:val="0"/>
        <w:autoSpaceDN w:val="0"/>
        <w:spacing w:after="0" w:line="240" w:lineRule="auto"/>
        <w:ind w:left="720"/>
        <w:rPr>
          <w:rFonts w:ascii="Times New Roman" w:hAnsi="Times New Roman" w:cs="Times New Roman"/>
          <w:sz w:val="24"/>
          <w:szCs w:val="24"/>
        </w:rPr>
      </w:pPr>
    </w:p>
    <w:p w:rsidR="005B73E2" w:rsidRDefault="00004331" w:rsidP="00004331">
      <w:pPr>
        <w:autoSpaceDE w:val="0"/>
        <w:autoSpaceDN w:val="0"/>
        <w:spacing w:after="0" w:line="240" w:lineRule="auto"/>
        <w:rPr>
          <w:rFonts w:ascii="Times New Roman" w:hAnsi="Times New Roman" w:cs="Times New Roman"/>
          <w:sz w:val="24"/>
          <w:szCs w:val="20"/>
        </w:rPr>
      </w:pPr>
      <w:r>
        <w:rPr>
          <w:rFonts w:ascii="Times New Roman" w:hAnsi="Times New Roman" w:cs="Times New Roman"/>
          <w:sz w:val="24"/>
          <w:szCs w:val="20"/>
        </w:rPr>
        <w:t>IF THE PROPERTY IS LOCATED WITHIN THE CITY OF NEW YORK:</w:t>
      </w:r>
    </w:p>
    <w:p w:rsidR="00004331" w:rsidRDefault="00004331" w:rsidP="00004331">
      <w:pPr>
        <w:autoSpaceDE w:val="0"/>
        <w:autoSpaceDN w:val="0"/>
        <w:spacing w:after="0" w:line="240" w:lineRule="auto"/>
        <w:rPr>
          <w:rFonts w:ascii="Times New Roman" w:hAnsi="Times New Roman" w:cs="Times New Roman"/>
          <w:sz w:val="24"/>
          <w:szCs w:val="20"/>
        </w:rPr>
      </w:pPr>
    </w:p>
    <w:p w:rsidR="00004331" w:rsidRDefault="00004331" w:rsidP="00004331">
      <w:pPr>
        <w:numPr>
          <w:ilvl w:val="0"/>
          <w:numId w:val="1"/>
        </w:numPr>
        <w:autoSpaceDE w:val="0"/>
        <w:autoSpaceDN w:val="0"/>
        <w:spacing w:after="0" w:line="240" w:lineRule="auto"/>
        <w:rPr>
          <w:rFonts w:ascii="Times New Roman" w:hAnsi="Times New Roman" w:cs="Times New Roman"/>
          <w:sz w:val="24"/>
          <w:szCs w:val="28"/>
        </w:rPr>
      </w:pPr>
      <w:r w:rsidRPr="00004331">
        <w:rPr>
          <w:rFonts w:ascii="Times New Roman" w:hAnsi="Times New Roman" w:cs="Times New Roman"/>
          <w:sz w:val="24"/>
          <w:szCs w:val="28"/>
        </w:rPr>
        <w:t>There has been no work done upon the Premises by the City of New York, nor any demand made for any such work by the City of New York that may result in charges assessed by the Office of Rent and Housing Maintenance, Emergency Repair Division, or by the Board of Health;</w:t>
      </w:r>
    </w:p>
    <w:p w:rsidR="00004331" w:rsidRPr="00004331" w:rsidRDefault="00004331" w:rsidP="00004331">
      <w:pPr>
        <w:autoSpaceDE w:val="0"/>
        <w:autoSpaceDN w:val="0"/>
        <w:spacing w:after="0" w:line="240" w:lineRule="auto"/>
        <w:ind w:left="720"/>
        <w:rPr>
          <w:rFonts w:ascii="Times New Roman" w:hAnsi="Times New Roman" w:cs="Times New Roman"/>
          <w:sz w:val="24"/>
          <w:szCs w:val="28"/>
        </w:rPr>
      </w:pPr>
    </w:p>
    <w:p w:rsidR="00AA06E6" w:rsidRDefault="00AA06E6" w:rsidP="00AA06E6">
      <w:pPr>
        <w:numPr>
          <w:ilvl w:val="0"/>
          <w:numId w:val="1"/>
        </w:numPr>
        <w:autoSpaceDE w:val="0"/>
        <w:autoSpaceDN w:val="0"/>
        <w:spacing w:after="0" w:line="240" w:lineRule="auto"/>
        <w:rPr>
          <w:rFonts w:ascii="Times New Roman" w:hAnsi="Times New Roman" w:cs="Times New Roman"/>
          <w:sz w:val="24"/>
          <w:szCs w:val="20"/>
        </w:rPr>
      </w:pPr>
      <w:r w:rsidRPr="00AA06E6">
        <w:rPr>
          <w:rFonts w:ascii="Times New Roman" w:hAnsi="Times New Roman" w:cs="Times New Roman"/>
          <w:sz w:val="24"/>
          <w:szCs w:val="20"/>
        </w:rPr>
        <w:t>There are no unpaid fees or charges levied by the City of New York Department of Buildings for inspections, re-inspections, examinations, service or permits relating to the Premises.</w:t>
      </w:r>
    </w:p>
    <w:p w:rsidR="00AA06E6" w:rsidRPr="00AA06E6" w:rsidRDefault="00AA06E6" w:rsidP="00AA06E6">
      <w:pPr>
        <w:autoSpaceDE w:val="0"/>
        <w:autoSpaceDN w:val="0"/>
        <w:spacing w:after="0" w:line="240" w:lineRule="auto"/>
        <w:rPr>
          <w:rFonts w:ascii="Times New Roman" w:hAnsi="Times New Roman" w:cs="Times New Roman"/>
          <w:sz w:val="24"/>
          <w:szCs w:val="20"/>
        </w:rPr>
      </w:pPr>
    </w:p>
    <w:p w:rsidR="008A6091" w:rsidRPr="008A6091" w:rsidRDefault="008A6091" w:rsidP="008A6091">
      <w:pPr>
        <w:numPr>
          <w:ilvl w:val="0"/>
          <w:numId w:val="1"/>
        </w:numPr>
        <w:autoSpaceDE w:val="0"/>
        <w:autoSpaceDN w:val="0"/>
        <w:spacing w:after="0" w:line="240" w:lineRule="auto"/>
        <w:rPr>
          <w:rFonts w:ascii="Times New Roman" w:hAnsi="Times New Roman" w:cs="Times New Roman"/>
          <w:sz w:val="20"/>
          <w:szCs w:val="20"/>
        </w:rPr>
      </w:pPr>
      <w:r w:rsidRPr="008A6091">
        <w:rPr>
          <w:rFonts w:ascii="Times New Roman" w:hAnsi="Times New Roman" w:cs="Times New Roman"/>
          <w:sz w:val="24"/>
          <w:szCs w:val="20"/>
        </w:rPr>
        <w:t>There are no street vaults abutting the premises.</w:t>
      </w:r>
    </w:p>
    <w:p w:rsidR="008A6091" w:rsidRPr="008A6091" w:rsidRDefault="008A6091" w:rsidP="008A6091">
      <w:pPr>
        <w:autoSpaceDE w:val="0"/>
        <w:autoSpaceDN w:val="0"/>
        <w:spacing w:after="0" w:line="240" w:lineRule="auto"/>
        <w:rPr>
          <w:rFonts w:ascii="Times New Roman" w:hAnsi="Times New Roman" w:cs="Times New Roman"/>
          <w:sz w:val="20"/>
          <w:szCs w:val="20"/>
        </w:rPr>
      </w:pPr>
    </w:p>
    <w:p w:rsidR="001C07D5" w:rsidRDefault="001C07D5" w:rsidP="001C07D5">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of any exceptions for the above matters.</w:t>
      </w:r>
    </w:p>
    <w:p w:rsidR="00004331" w:rsidRPr="00004331" w:rsidRDefault="00004331" w:rsidP="001C07D5">
      <w:pPr>
        <w:pStyle w:val="ListParagraph"/>
        <w:autoSpaceDE w:val="0"/>
        <w:autoSpaceDN w:val="0"/>
        <w:spacing w:after="0" w:line="240" w:lineRule="auto"/>
        <w:rPr>
          <w:rFonts w:ascii="Times New Roman" w:hAnsi="Times New Roman" w:cs="Times New Roman"/>
          <w:sz w:val="24"/>
          <w:szCs w:val="28"/>
        </w:rPr>
      </w:pPr>
    </w:p>
    <w:p w:rsidR="006F37D2" w:rsidRPr="00CB1C23" w:rsidRDefault="006F37D2" w:rsidP="006F37D2">
      <w:pPr>
        <w:pStyle w:val="ListParagraph"/>
        <w:overflowPunct w:val="0"/>
        <w:autoSpaceDE w:val="0"/>
        <w:autoSpaceDN w:val="0"/>
        <w:spacing w:line="240" w:lineRule="auto"/>
        <w:rPr>
          <w:rFonts w:ascii="Times New Roman" w:hAnsi="Times New Roman" w:cs="Times New Roman"/>
          <w:sz w:val="24"/>
          <w:szCs w:val="24"/>
        </w:rPr>
      </w:pPr>
    </w:p>
    <w:p w:rsidR="005868CB" w:rsidRPr="00CB1C23" w:rsidRDefault="005868CB" w:rsidP="005868CB">
      <w:pPr>
        <w:pStyle w:val="ListParagraph"/>
        <w:rPr>
          <w:rFonts w:ascii="Times New Roman" w:hAnsi="Times New Roman" w:cs="Times New Roman"/>
          <w:sz w:val="24"/>
          <w:szCs w:val="24"/>
        </w:rPr>
      </w:pPr>
    </w:p>
    <w:p w:rsidR="004C7E74" w:rsidRPr="00CB1C23" w:rsidRDefault="004C7E74" w:rsidP="004C7E74">
      <w:pPr>
        <w:ind w:left="5040"/>
        <w:rPr>
          <w:rFonts w:ascii="Times New Roman" w:hAnsi="Times New Roman" w:cs="Times New Roman"/>
          <w:sz w:val="24"/>
          <w:szCs w:val="24"/>
        </w:rPr>
      </w:pPr>
      <w:r w:rsidRPr="00CB1C23">
        <w:rPr>
          <w:rFonts w:ascii="Times New Roman" w:hAnsi="Times New Roman" w:cs="Times New Roman"/>
          <w:sz w:val="24"/>
          <w:szCs w:val="24"/>
        </w:rPr>
        <w:t>____________________________</w:t>
      </w:r>
    </w:p>
    <w:p w:rsidR="006F37D2" w:rsidRPr="00CB1C23" w:rsidRDefault="006F37D2" w:rsidP="004C7E74">
      <w:pPr>
        <w:spacing w:line="240" w:lineRule="auto"/>
        <w:rPr>
          <w:rFonts w:ascii="Times New Roman" w:hAnsi="Times New Roman" w:cs="Times New Roman"/>
          <w:sz w:val="24"/>
          <w:szCs w:val="24"/>
        </w:rPr>
      </w:pP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Sworn to before me this</w:t>
      </w: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 xml:space="preserve">_______ </w:t>
      </w:r>
      <w:proofErr w:type="gramStart"/>
      <w:r w:rsidRPr="00CB1C23">
        <w:rPr>
          <w:rFonts w:ascii="Times New Roman" w:hAnsi="Times New Roman" w:cs="Times New Roman"/>
          <w:sz w:val="24"/>
          <w:szCs w:val="24"/>
        </w:rPr>
        <w:t>day</w:t>
      </w:r>
      <w:proofErr w:type="gramEnd"/>
      <w:r w:rsidRPr="00CB1C23">
        <w:rPr>
          <w:rFonts w:ascii="Times New Roman" w:hAnsi="Times New Roman" w:cs="Times New Roman"/>
          <w:sz w:val="24"/>
          <w:szCs w:val="24"/>
        </w:rPr>
        <w:t xml:space="preserve"> of ____________, 20____</w:t>
      </w:r>
    </w:p>
    <w:p w:rsidR="004C7E74" w:rsidRPr="00CB1C23" w:rsidRDefault="004C7E74" w:rsidP="004C7E74">
      <w:pPr>
        <w:spacing w:line="240" w:lineRule="auto"/>
        <w:rPr>
          <w:rFonts w:ascii="Times New Roman" w:hAnsi="Times New Roman" w:cs="Times New Roman"/>
          <w:sz w:val="24"/>
          <w:szCs w:val="24"/>
        </w:rPr>
      </w:pPr>
    </w:p>
    <w:p w:rsidR="004C7E74" w:rsidRPr="00CB1C23" w:rsidRDefault="004C7E74" w:rsidP="004C7E74">
      <w:pPr>
        <w:spacing w:line="240" w:lineRule="auto"/>
        <w:rPr>
          <w:rFonts w:ascii="Times New Roman" w:hAnsi="Times New Roman" w:cs="Times New Roman"/>
          <w:sz w:val="24"/>
          <w:szCs w:val="24"/>
        </w:rPr>
      </w:pPr>
      <w:r w:rsidRPr="00CB1C23">
        <w:rPr>
          <w:rFonts w:ascii="Times New Roman" w:hAnsi="Times New Roman" w:cs="Times New Roman"/>
          <w:sz w:val="24"/>
          <w:szCs w:val="24"/>
        </w:rPr>
        <w:t>________________________________</w:t>
      </w:r>
    </w:p>
    <w:sectPr w:rsidR="004C7E74" w:rsidRPr="00CB1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B2F" w:rsidRDefault="00026B2F" w:rsidP="00557DEB">
      <w:pPr>
        <w:spacing w:after="0" w:line="240" w:lineRule="auto"/>
      </w:pPr>
      <w:r>
        <w:separator/>
      </w:r>
    </w:p>
  </w:endnote>
  <w:endnote w:type="continuationSeparator" w:id="0">
    <w:p w:rsidR="00026B2F" w:rsidRDefault="00026B2F"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74957"/>
      <w:docPartObj>
        <w:docPartGallery w:val="Page Numbers (Bottom of Page)"/>
        <w:docPartUnique/>
      </w:docPartObj>
    </w:sdtPr>
    <w:sdtEndPr>
      <w:rPr>
        <w:noProof/>
      </w:rPr>
    </w:sdtEndPr>
    <w:sdtContent>
      <w:p w:rsidR="00557DEB" w:rsidRDefault="00557DEB">
        <w:pPr>
          <w:pStyle w:val="Footer"/>
          <w:jc w:val="right"/>
        </w:pPr>
        <w:r>
          <w:fldChar w:fldCharType="begin"/>
        </w:r>
        <w:r>
          <w:instrText xml:space="preserve"> PAGE   \* MERGEFORMAT </w:instrText>
        </w:r>
        <w:r>
          <w:fldChar w:fldCharType="separate"/>
        </w:r>
        <w:r w:rsidR="009462D1">
          <w:rPr>
            <w:noProof/>
          </w:rPr>
          <w:t>2</w:t>
        </w:r>
        <w:r>
          <w:rPr>
            <w:noProof/>
          </w:rPr>
          <w:fldChar w:fldCharType="end"/>
        </w:r>
      </w:p>
    </w:sdtContent>
  </w:sdt>
  <w:p w:rsidR="00557DEB" w:rsidRDefault="00557D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B2F" w:rsidRDefault="00026B2F" w:rsidP="00557DEB">
      <w:pPr>
        <w:spacing w:after="0" w:line="240" w:lineRule="auto"/>
      </w:pPr>
      <w:r>
        <w:separator/>
      </w:r>
    </w:p>
  </w:footnote>
  <w:footnote w:type="continuationSeparator" w:id="0">
    <w:p w:rsidR="00026B2F" w:rsidRDefault="00026B2F" w:rsidP="0055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EB" w:rsidRDefault="00557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65"/>
    <w:multiLevelType w:val="hybridMultilevel"/>
    <w:tmpl w:val="E12868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29B24B4"/>
    <w:multiLevelType w:val="hybridMultilevel"/>
    <w:tmpl w:val="B4549304"/>
    <w:lvl w:ilvl="0" w:tplc="9D12365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04331"/>
    <w:rsid w:val="00026B2F"/>
    <w:rsid w:val="0008727D"/>
    <w:rsid w:val="00195D77"/>
    <w:rsid w:val="001C07D5"/>
    <w:rsid w:val="001D0BAC"/>
    <w:rsid w:val="0028044E"/>
    <w:rsid w:val="00290252"/>
    <w:rsid w:val="00292103"/>
    <w:rsid w:val="002F59F9"/>
    <w:rsid w:val="0030630B"/>
    <w:rsid w:val="003500A8"/>
    <w:rsid w:val="004C7E74"/>
    <w:rsid w:val="00557DEB"/>
    <w:rsid w:val="005868CB"/>
    <w:rsid w:val="005A4785"/>
    <w:rsid w:val="005B73E2"/>
    <w:rsid w:val="005F1982"/>
    <w:rsid w:val="00600877"/>
    <w:rsid w:val="00676B6D"/>
    <w:rsid w:val="006E2EDE"/>
    <w:rsid w:val="006F37D2"/>
    <w:rsid w:val="00752E95"/>
    <w:rsid w:val="00770233"/>
    <w:rsid w:val="00777CFD"/>
    <w:rsid w:val="00882BFD"/>
    <w:rsid w:val="008A6091"/>
    <w:rsid w:val="008D7026"/>
    <w:rsid w:val="008E041D"/>
    <w:rsid w:val="0093090A"/>
    <w:rsid w:val="009462D1"/>
    <w:rsid w:val="00970AB7"/>
    <w:rsid w:val="00A04662"/>
    <w:rsid w:val="00A67D35"/>
    <w:rsid w:val="00A81B74"/>
    <w:rsid w:val="00AA06E6"/>
    <w:rsid w:val="00AA108E"/>
    <w:rsid w:val="00B34B53"/>
    <w:rsid w:val="00B50056"/>
    <w:rsid w:val="00B6692A"/>
    <w:rsid w:val="00B71355"/>
    <w:rsid w:val="00B85A96"/>
    <w:rsid w:val="00B870AE"/>
    <w:rsid w:val="00BC089A"/>
    <w:rsid w:val="00CB1C23"/>
    <w:rsid w:val="00E34EFC"/>
    <w:rsid w:val="00E37B17"/>
    <w:rsid w:val="00E70BCB"/>
    <w:rsid w:val="00E80EB8"/>
    <w:rsid w:val="00EA7484"/>
    <w:rsid w:val="00ED3A5C"/>
    <w:rsid w:val="00ED776D"/>
    <w:rsid w:val="00EE040B"/>
    <w:rsid w:val="00F3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5BBB"/>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21</cp:revision>
  <dcterms:created xsi:type="dcterms:W3CDTF">2019-01-07T16:53:00Z</dcterms:created>
  <dcterms:modified xsi:type="dcterms:W3CDTF">2019-01-07T18:20:00Z</dcterms:modified>
</cp:coreProperties>
</file>